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E8B" w:rsidRDefault="00F70E8B" w:rsidP="00F70E8B">
      <w:pPr>
        <w:autoSpaceDE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12</w:t>
      </w:r>
    </w:p>
    <w:p w:rsidR="00F70E8B" w:rsidRPr="00A303DB" w:rsidRDefault="00F70E8B" w:rsidP="00F70E8B">
      <w:pPr>
        <w:rPr>
          <w:sz w:val="24"/>
          <w:szCs w:val="24"/>
        </w:rPr>
      </w:pPr>
    </w:p>
    <w:p w:rsidR="00F70E8B" w:rsidRPr="00C46434" w:rsidRDefault="00F70E8B" w:rsidP="00F70E8B">
      <w:pPr>
        <w:suppressAutoHyphens w:val="0"/>
        <w:spacing w:after="120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C46434">
        <w:rPr>
          <w:rFonts w:ascii="Calibri" w:eastAsia="Calibri" w:hAnsi="Calibri"/>
          <w:b/>
          <w:sz w:val="28"/>
          <w:szCs w:val="28"/>
          <w:lang w:eastAsia="en-US"/>
        </w:rPr>
        <w:t>Методика расчёта величины затрат на выполнение ремонтных работ работником подрядной организации за 1 час согласно регламент</w:t>
      </w:r>
      <w:r w:rsidR="00C46434" w:rsidRPr="00C46434">
        <w:rPr>
          <w:rFonts w:ascii="Calibri" w:eastAsia="Calibri" w:hAnsi="Calibri"/>
          <w:b/>
          <w:sz w:val="28"/>
          <w:szCs w:val="28"/>
          <w:lang w:eastAsia="en-US"/>
        </w:rPr>
        <w:t>ов</w:t>
      </w:r>
      <w:r w:rsidRPr="00C46434">
        <w:rPr>
          <w:rFonts w:ascii="Calibri" w:eastAsia="Calibri" w:hAnsi="Calibri"/>
          <w:b/>
          <w:sz w:val="28"/>
          <w:szCs w:val="28"/>
          <w:lang w:eastAsia="en-US"/>
        </w:rPr>
        <w:t xml:space="preserve"> определения стоимости.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b/>
          <w:i/>
          <w:sz w:val="22"/>
          <w:szCs w:val="22"/>
          <w:lang w:eastAsia="en-US"/>
        </w:rPr>
      </w:pPr>
      <w:r w:rsidRPr="00641A99">
        <w:rPr>
          <w:rFonts w:ascii="Calibri" w:eastAsia="Calibri" w:hAnsi="Calibri"/>
          <w:b/>
          <w:i/>
          <w:sz w:val="22"/>
          <w:szCs w:val="22"/>
          <w:u w:val="single"/>
          <w:lang w:eastAsia="en-US"/>
        </w:rPr>
        <w:t>Расчет величины затрат</w:t>
      </w:r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 xml:space="preserve">       ВЗ </w:t>
      </w:r>
      <w:proofErr w:type="spellStart"/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>руб</w:t>
      </w:r>
      <w:proofErr w:type="spellEnd"/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>/час</w:t>
      </w:r>
      <w:r w:rsidRPr="00641A99">
        <w:rPr>
          <w:rFonts w:ascii="Calibri" w:eastAsia="Calibri" w:hAnsi="Calibri"/>
          <w:b/>
          <w:i/>
          <w:sz w:val="22"/>
          <w:szCs w:val="22"/>
          <w:u w:val="single"/>
          <w:lang w:eastAsia="en-US"/>
        </w:rPr>
        <w:t xml:space="preserve"> </w:t>
      </w:r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>= ЗП/</w:t>
      </w:r>
      <w:proofErr w:type="spellStart"/>
      <w:proofErr w:type="gramStart"/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>мес:Кчас</w:t>
      </w:r>
      <w:proofErr w:type="spellEnd"/>
      <w:proofErr w:type="gramEnd"/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>/</w:t>
      </w:r>
      <w:proofErr w:type="spellStart"/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>мес</w:t>
      </w:r>
      <w:proofErr w:type="spellEnd"/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 xml:space="preserve"> х</w:t>
      </w:r>
      <w:r w:rsidRPr="00641A99">
        <w:rPr>
          <w:rFonts w:ascii="Calibri" w:hAnsi="Calibri"/>
          <w:b/>
          <w:i/>
          <w:color w:val="000000"/>
          <w:sz w:val="22"/>
          <w:szCs w:val="22"/>
          <w:lang w:eastAsia="ru-RU"/>
        </w:rPr>
        <w:t xml:space="preserve"> </w:t>
      </w:r>
      <w:proofErr w:type="spellStart"/>
      <w:r w:rsidRPr="00641A99">
        <w:rPr>
          <w:rFonts w:ascii="Calibri" w:hAnsi="Calibri"/>
          <w:b/>
          <w:i/>
          <w:color w:val="000000"/>
          <w:sz w:val="22"/>
          <w:szCs w:val="22"/>
          <w:lang w:eastAsia="ru-RU"/>
        </w:rPr>
        <w:t>К</w:t>
      </w:r>
      <w:r w:rsidRPr="00641A99">
        <w:rPr>
          <w:rFonts w:ascii="Calibri" w:hAnsi="Calibri"/>
          <w:b/>
          <w:i/>
          <w:color w:val="000000"/>
          <w:sz w:val="24"/>
          <w:szCs w:val="22"/>
          <w:vertAlign w:val="subscript"/>
          <w:lang w:eastAsia="ru-RU"/>
        </w:rPr>
        <w:t>усл</w:t>
      </w:r>
      <w:proofErr w:type="spellEnd"/>
      <w:r w:rsidRPr="00641A99">
        <w:rPr>
          <w:rFonts w:ascii="Calibri" w:hAnsi="Calibri"/>
          <w:b/>
          <w:i/>
          <w:color w:val="000000"/>
          <w:sz w:val="24"/>
          <w:szCs w:val="22"/>
          <w:vertAlign w:val="subscript"/>
          <w:lang w:eastAsia="ru-RU"/>
        </w:rPr>
        <w:t xml:space="preserve">. труда </w:t>
      </w:r>
      <w:r w:rsidRPr="00641A99">
        <w:rPr>
          <w:rFonts w:ascii="Calibri" w:hAnsi="Calibri"/>
          <w:b/>
          <w:i/>
          <w:color w:val="000000"/>
          <w:sz w:val="22"/>
          <w:szCs w:val="22"/>
          <w:vertAlign w:val="subscript"/>
          <w:lang w:eastAsia="ru-RU"/>
        </w:rPr>
        <w:t>х</w:t>
      </w:r>
      <w:r w:rsidRPr="00641A99">
        <w:rPr>
          <w:rFonts w:ascii="Calibri" w:hAnsi="Calibri"/>
          <w:b/>
          <w:i/>
          <w:color w:val="000000"/>
          <w:sz w:val="22"/>
          <w:szCs w:val="22"/>
          <w:lang w:eastAsia="ru-RU"/>
        </w:rPr>
        <w:t xml:space="preserve"> (1+Кнр+Ксп) 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х </w:t>
      </w:r>
      <w:proofErr w:type="spellStart"/>
      <w:r w:rsidRPr="00641A99">
        <w:rPr>
          <w:rFonts w:ascii="Calibri" w:hAnsi="Calibri"/>
          <w:b/>
          <w:i/>
          <w:color w:val="000000"/>
          <w:sz w:val="22"/>
          <w:szCs w:val="22"/>
          <w:lang w:eastAsia="ru-RU"/>
        </w:rPr>
        <w:t>Кзим</w:t>
      </w:r>
      <w:proofErr w:type="spellEnd"/>
      <w:r w:rsidRPr="00641A99">
        <w:rPr>
          <w:rFonts w:ascii="Calibri" w:hAnsi="Calibri"/>
          <w:b/>
          <w:i/>
          <w:color w:val="000000"/>
          <w:sz w:val="22"/>
          <w:szCs w:val="22"/>
          <w:lang w:eastAsia="ru-RU"/>
        </w:rPr>
        <w:t xml:space="preserve">. 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641A99">
        <w:rPr>
          <w:rFonts w:ascii="Calibri" w:eastAsia="Calibri" w:hAnsi="Calibri"/>
          <w:sz w:val="22"/>
          <w:szCs w:val="22"/>
          <w:lang w:eastAsia="en-US"/>
        </w:rPr>
        <w:t>ЗП/</w:t>
      </w: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t>мес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– размер затрат по заработной плате (средний разряд), </w:t>
      </w: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t>руб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>/мес., согласно регламент</w:t>
      </w:r>
      <w:r>
        <w:rPr>
          <w:rFonts w:ascii="Calibri" w:eastAsia="Calibri" w:hAnsi="Calibri"/>
          <w:sz w:val="22"/>
          <w:szCs w:val="22"/>
          <w:lang w:eastAsia="en-US"/>
        </w:rPr>
        <w:t>у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определения стоимости работ;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t>Кчас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>/</w:t>
      </w: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t>мес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– норма рабочего времени часов в месяц= (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>Норма рабочего време</w:t>
      </w:r>
      <w:bookmarkStart w:id="0" w:name="_GoBack"/>
      <w:bookmarkEnd w:id="0"/>
      <w:r w:rsidRPr="00641A99">
        <w:rPr>
          <w:rFonts w:ascii="Calibri" w:hAnsi="Calibri"/>
          <w:color w:val="000000"/>
          <w:sz w:val="22"/>
          <w:szCs w:val="22"/>
          <w:lang w:eastAsia="ru-RU"/>
        </w:rPr>
        <w:t>ни (часов в год) / 12 мес.)</w:t>
      </w:r>
      <w:r>
        <w:rPr>
          <w:rFonts w:ascii="Calibri" w:hAnsi="Calibri"/>
          <w:color w:val="000000"/>
          <w:sz w:val="22"/>
          <w:szCs w:val="22"/>
          <w:lang w:eastAsia="ru-RU"/>
        </w:rPr>
        <w:t xml:space="preserve"> В 2018 году будет составлять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19</w:t>
      </w:r>
      <w:r>
        <w:rPr>
          <w:rFonts w:ascii="Calibri" w:hAnsi="Calibri"/>
          <w:color w:val="000000"/>
          <w:sz w:val="22"/>
          <w:szCs w:val="22"/>
          <w:lang w:eastAsia="ru-RU"/>
        </w:rPr>
        <w:t xml:space="preserve">70 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>час:12мес=16</w:t>
      </w:r>
      <w:r>
        <w:rPr>
          <w:rFonts w:ascii="Calibri" w:hAnsi="Calibri"/>
          <w:color w:val="000000"/>
          <w:sz w:val="22"/>
          <w:szCs w:val="22"/>
          <w:lang w:eastAsia="ru-RU"/>
        </w:rPr>
        <w:t>4,17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час/мес</w:t>
      </w:r>
      <w:r>
        <w:rPr>
          <w:rFonts w:ascii="Calibri" w:hAnsi="Calibri"/>
          <w:color w:val="000000"/>
          <w:sz w:val="22"/>
          <w:szCs w:val="22"/>
          <w:lang w:eastAsia="ru-RU"/>
        </w:rPr>
        <w:t>.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</w:t>
      </w:r>
      <w:r w:rsidRPr="00641A99">
        <w:rPr>
          <w:rFonts w:ascii="Calibri" w:eastAsia="Calibri" w:hAnsi="Calibri"/>
          <w:sz w:val="22"/>
          <w:szCs w:val="22"/>
          <w:lang w:eastAsia="en-US"/>
        </w:rPr>
        <w:t>(официальная версия календа</w:t>
      </w:r>
      <w:r>
        <w:rPr>
          <w:rFonts w:ascii="Calibri" w:eastAsia="Calibri" w:hAnsi="Calibri"/>
          <w:sz w:val="22"/>
          <w:szCs w:val="22"/>
          <w:lang w:eastAsia="en-US"/>
        </w:rPr>
        <w:t>ря 2018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года, утвержденная правительством РФ</w:t>
      </w:r>
      <w:r>
        <w:rPr>
          <w:rFonts w:ascii="Calibri" w:eastAsia="Calibri" w:hAnsi="Calibri"/>
          <w:sz w:val="22"/>
          <w:szCs w:val="22"/>
          <w:lang w:eastAsia="en-US"/>
        </w:rPr>
        <w:t>);</w:t>
      </w:r>
    </w:p>
    <w:p w:rsidR="00F70E8B" w:rsidRPr="00641A99" w:rsidRDefault="00CD3242" w:rsidP="00F70E8B">
      <w:pPr>
        <w:suppressAutoHyphens w:val="0"/>
        <w:spacing w:after="200" w:line="276" w:lineRule="auto"/>
        <w:rPr>
          <w:rFonts w:ascii="Calibri" w:hAnsi="Calibri"/>
          <w:color w:val="000000"/>
          <w:sz w:val="22"/>
          <w:szCs w:val="22"/>
          <w:lang w:eastAsia="ru-RU"/>
        </w:rPr>
      </w:pPr>
      <w:r w:rsidRPr="00641A99">
        <w:rPr>
          <w:rFonts w:ascii="Calibri" w:hAnsi="Calibri"/>
          <w:color w:val="000000"/>
          <w:sz w:val="22"/>
          <w:szCs w:val="22"/>
          <w:lang w:eastAsia="ru-RU"/>
        </w:rPr>
        <w:t>К</w:t>
      </w:r>
      <w:r>
        <w:rPr>
          <w:rFonts w:ascii="Calibri" w:hAnsi="Calibri"/>
          <w:color w:val="000000"/>
          <w:sz w:val="24"/>
          <w:szCs w:val="22"/>
          <w:vertAlign w:val="subscript"/>
          <w:lang w:eastAsia="ru-RU"/>
        </w:rPr>
        <w:t xml:space="preserve"> </w:t>
      </w:r>
      <w:proofErr w:type="spellStart"/>
      <w:proofErr w:type="gramStart"/>
      <w:r>
        <w:rPr>
          <w:rFonts w:ascii="Calibri" w:hAnsi="Calibri"/>
          <w:color w:val="000000"/>
          <w:sz w:val="24"/>
          <w:szCs w:val="22"/>
          <w:vertAlign w:val="subscript"/>
          <w:lang w:eastAsia="ru-RU"/>
        </w:rPr>
        <w:t>стесн</w:t>
      </w:r>
      <w:proofErr w:type="spellEnd"/>
      <w:r>
        <w:rPr>
          <w:rFonts w:ascii="Calibri" w:hAnsi="Calibri"/>
          <w:color w:val="000000"/>
          <w:sz w:val="24"/>
          <w:szCs w:val="22"/>
          <w:vertAlign w:val="subscript"/>
          <w:lang w:eastAsia="ru-RU"/>
        </w:rPr>
        <w:t>.</w:t>
      </w:r>
      <w:r w:rsidRPr="00641A99">
        <w:rPr>
          <w:rFonts w:ascii="Calibri" w:hAnsi="Calibri"/>
          <w:color w:val="000000"/>
          <w:sz w:val="24"/>
          <w:szCs w:val="22"/>
          <w:vertAlign w:val="subscript"/>
          <w:lang w:eastAsia="ru-RU"/>
        </w:rPr>
        <w:t>-</w:t>
      </w:r>
      <w:proofErr w:type="gram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 xml:space="preserve">коэффициент стесненности, </w:t>
      </w:r>
      <w:r w:rsidRPr="00641A99">
        <w:rPr>
          <w:rFonts w:ascii="Calibri" w:eastAsia="Calibri" w:hAnsi="Calibri"/>
          <w:sz w:val="22"/>
          <w:szCs w:val="22"/>
          <w:lang w:eastAsia="en-US"/>
        </w:rPr>
        <w:t>согласно регламент</w:t>
      </w:r>
      <w:r>
        <w:rPr>
          <w:rFonts w:ascii="Calibri" w:eastAsia="Calibri" w:hAnsi="Calibri"/>
          <w:sz w:val="22"/>
          <w:szCs w:val="22"/>
          <w:lang w:eastAsia="en-US"/>
        </w:rPr>
        <w:t>у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определения стоимости </w:t>
      </w:r>
      <w:r w:rsidRPr="00CD3242">
        <w:rPr>
          <w:rFonts w:ascii="Calibri" w:eastAsia="Calibri" w:hAnsi="Calibri"/>
          <w:sz w:val="22"/>
          <w:szCs w:val="22"/>
          <w:lang w:eastAsia="en-US"/>
        </w:rPr>
        <w:t>работ</w:t>
      </w:r>
      <w:r w:rsidR="00F70E8B" w:rsidRPr="00CD3242">
        <w:rPr>
          <w:rFonts w:ascii="Calibri" w:eastAsia="Calibri" w:hAnsi="Calibri"/>
          <w:sz w:val="22"/>
          <w:szCs w:val="22"/>
          <w:lang w:eastAsia="en-US"/>
        </w:rPr>
        <w:t>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hAnsi="Calibri"/>
          <w:color w:val="000000"/>
          <w:sz w:val="22"/>
          <w:szCs w:val="22"/>
          <w:lang w:eastAsia="ru-RU"/>
        </w:rPr>
      </w:pPr>
      <w:proofErr w:type="spellStart"/>
      <w:r w:rsidRPr="00641A99">
        <w:rPr>
          <w:rFonts w:ascii="Calibri" w:hAnsi="Calibri"/>
          <w:color w:val="000000"/>
          <w:sz w:val="22"/>
          <w:szCs w:val="22"/>
          <w:lang w:eastAsia="ru-RU"/>
        </w:rPr>
        <w:t>Кнр</w:t>
      </w:r>
      <w:proofErr w:type="spellEnd"/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– коэффициент накладных расходов, накладные расходы (% от ФОТ),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согласно регламент</w:t>
      </w:r>
      <w:r>
        <w:rPr>
          <w:rFonts w:ascii="Calibri" w:eastAsia="Calibri" w:hAnsi="Calibri"/>
          <w:sz w:val="22"/>
          <w:szCs w:val="22"/>
          <w:lang w:eastAsia="en-US"/>
        </w:rPr>
        <w:t>у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определения стоимости работ;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hAnsi="Calibri"/>
          <w:color w:val="000000"/>
          <w:sz w:val="22"/>
          <w:szCs w:val="22"/>
          <w:lang w:eastAsia="ru-RU"/>
        </w:rPr>
      </w:pPr>
      <w:proofErr w:type="spellStart"/>
      <w:r w:rsidRPr="00641A99">
        <w:rPr>
          <w:rFonts w:ascii="Calibri" w:hAnsi="Calibri"/>
          <w:color w:val="000000"/>
          <w:sz w:val="22"/>
          <w:szCs w:val="22"/>
          <w:lang w:eastAsia="ru-RU"/>
        </w:rPr>
        <w:t>Ксп</w:t>
      </w:r>
      <w:proofErr w:type="spellEnd"/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- коэффициент сметной прибыли, сметная прибыль (% от ФОТ),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согласно регламент</w:t>
      </w:r>
      <w:r>
        <w:rPr>
          <w:rFonts w:ascii="Calibri" w:eastAsia="Calibri" w:hAnsi="Calibri"/>
          <w:sz w:val="22"/>
          <w:szCs w:val="22"/>
          <w:lang w:eastAsia="en-US"/>
        </w:rPr>
        <w:t>у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определения стоимости работ;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hAnsi="Calibri"/>
          <w:color w:val="000000"/>
          <w:sz w:val="22"/>
          <w:szCs w:val="22"/>
          <w:lang w:eastAsia="ru-RU"/>
        </w:rPr>
      </w:pP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</w:t>
      </w:r>
      <w:proofErr w:type="spellStart"/>
      <w:r w:rsidRPr="00641A99">
        <w:rPr>
          <w:rFonts w:ascii="Calibri" w:hAnsi="Calibri"/>
          <w:color w:val="000000"/>
          <w:sz w:val="22"/>
          <w:szCs w:val="22"/>
          <w:lang w:eastAsia="ru-RU"/>
        </w:rPr>
        <w:t>Кзим</w:t>
      </w:r>
      <w:proofErr w:type="spellEnd"/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- коэффициент зимнего удорожания,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согласно регламент</w:t>
      </w:r>
      <w:r>
        <w:rPr>
          <w:rFonts w:ascii="Calibri" w:eastAsia="Calibri" w:hAnsi="Calibri"/>
          <w:sz w:val="22"/>
          <w:szCs w:val="22"/>
          <w:lang w:eastAsia="en-US"/>
        </w:rPr>
        <w:t>у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определения стоимости работ;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 w:rsidRPr="00641A99">
        <w:rPr>
          <w:rFonts w:ascii="Calibri" w:eastAsia="Calibri" w:hAnsi="Calibri"/>
          <w:b/>
          <w:sz w:val="22"/>
          <w:szCs w:val="22"/>
          <w:lang w:eastAsia="en-US"/>
        </w:rPr>
        <w:t>*Пример: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641A99">
        <w:rPr>
          <w:rFonts w:ascii="Calibri" w:hAnsi="Calibri"/>
          <w:color w:val="000000"/>
          <w:sz w:val="22"/>
          <w:szCs w:val="22"/>
          <w:lang w:eastAsia="ru-RU"/>
        </w:rPr>
        <w:t>Норма рабочего времени в 201</w:t>
      </w:r>
      <w:r>
        <w:rPr>
          <w:rFonts w:ascii="Calibri" w:hAnsi="Calibri"/>
          <w:color w:val="000000"/>
          <w:sz w:val="22"/>
          <w:szCs w:val="22"/>
          <w:lang w:eastAsia="ru-RU"/>
        </w:rPr>
        <w:t>8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г. при 40-часовой рабочей </w:t>
      </w:r>
      <w:proofErr w:type="gramStart"/>
      <w:r w:rsidRPr="00641A99">
        <w:rPr>
          <w:rFonts w:ascii="Calibri" w:hAnsi="Calibri"/>
          <w:color w:val="000000"/>
          <w:sz w:val="22"/>
          <w:szCs w:val="22"/>
          <w:lang w:eastAsia="ru-RU"/>
        </w:rPr>
        <w:t>неделе  составит</w:t>
      </w:r>
      <w:proofErr w:type="gramEnd"/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1 9</w:t>
      </w:r>
      <w:r>
        <w:rPr>
          <w:rFonts w:ascii="Calibri" w:hAnsi="Calibri"/>
          <w:color w:val="000000"/>
          <w:sz w:val="22"/>
          <w:szCs w:val="22"/>
          <w:lang w:eastAsia="ru-RU"/>
        </w:rPr>
        <w:t>70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час;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641A99">
        <w:rPr>
          <w:rFonts w:ascii="Calibri" w:eastAsia="Calibri" w:hAnsi="Calibri"/>
          <w:b/>
          <w:sz w:val="22"/>
          <w:szCs w:val="22"/>
          <w:lang w:eastAsia="en-US"/>
        </w:rPr>
        <w:t>ЗП/</w:t>
      </w:r>
      <w:proofErr w:type="spellStart"/>
      <w:r w:rsidRPr="00641A99">
        <w:rPr>
          <w:rFonts w:ascii="Calibri" w:eastAsia="Calibri" w:hAnsi="Calibri"/>
          <w:b/>
          <w:sz w:val="22"/>
          <w:szCs w:val="22"/>
          <w:lang w:eastAsia="en-US"/>
        </w:rPr>
        <w:t>мес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- размер затрат по заработной плате (средний разряд), по </w:t>
      </w:r>
      <w:proofErr w:type="gramStart"/>
      <w:r w:rsidRPr="00641A99">
        <w:rPr>
          <w:rFonts w:ascii="Calibri" w:eastAsia="Calibri" w:hAnsi="Calibri"/>
          <w:sz w:val="22"/>
          <w:szCs w:val="22"/>
          <w:lang w:eastAsia="en-US"/>
        </w:rPr>
        <w:t>регламенту  22000</w:t>
      </w:r>
      <w:proofErr w:type="gram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t>руб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>/</w:t>
      </w: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t>мес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; 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proofErr w:type="spellStart"/>
      <w:r w:rsidRPr="00641A99">
        <w:rPr>
          <w:rFonts w:ascii="Calibri" w:eastAsia="Calibri" w:hAnsi="Calibri"/>
          <w:b/>
          <w:sz w:val="22"/>
          <w:szCs w:val="22"/>
          <w:lang w:eastAsia="en-US"/>
        </w:rPr>
        <w:t>Кчас</w:t>
      </w:r>
      <w:proofErr w:type="spellEnd"/>
      <w:r w:rsidRPr="00641A99">
        <w:rPr>
          <w:rFonts w:ascii="Calibri" w:eastAsia="Calibri" w:hAnsi="Calibri"/>
          <w:b/>
          <w:sz w:val="22"/>
          <w:szCs w:val="22"/>
          <w:lang w:eastAsia="en-US"/>
        </w:rPr>
        <w:t>/</w:t>
      </w:r>
      <w:proofErr w:type="spellStart"/>
      <w:r w:rsidRPr="00641A99">
        <w:rPr>
          <w:rFonts w:ascii="Calibri" w:eastAsia="Calibri" w:hAnsi="Calibri"/>
          <w:b/>
          <w:sz w:val="22"/>
          <w:szCs w:val="22"/>
          <w:lang w:eastAsia="en-US"/>
        </w:rPr>
        <w:t>мес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= 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>19</w:t>
      </w:r>
      <w:r>
        <w:rPr>
          <w:rFonts w:ascii="Calibri" w:hAnsi="Calibri"/>
          <w:color w:val="000000"/>
          <w:sz w:val="22"/>
          <w:szCs w:val="22"/>
          <w:lang w:eastAsia="ru-RU"/>
        </w:rPr>
        <w:t>70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</w:t>
      </w:r>
      <w:proofErr w:type="gramStart"/>
      <w:r w:rsidRPr="00641A99">
        <w:rPr>
          <w:rFonts w:ascii="Calibri" w:hAnsi="Calibri"/>
          <w:color w:val="000000"/>
          <w:sz w:val="22"/>
          <w:szCs w:val="22"/>
          <w:lang w:eastAsia="ru-RU"/>
        </w:rPr>
        <w:t>час./</w:t>
      </w:r>
      <w:proofErr w:type="gramEnd"/>
      <w:r w:rsidRPr="00641A99">
        <w:rPr>
          <w:rFonts w:ascii="Calibri" w:hAnsi="Calibri"/>
          <w:color w:val="000000"/>
          <w:sz w:val="22"/>
          <w:szCs w:val="22"/>
          <w:lang w:eastAsia="ru-RU"/>
        </w:rPr>
        <w:t>12 мес. = 16</w:t>
      </w:r>
      <w:r>
        <w:rPr>
          <w:rFonts w:ascii="Calibri" w:hAnsi="Calibri"/>
          <w:color w:val="000000"/>
          <w:sz w:val="22"/>
          <w:szCs w:val="22"/>
          <w:lang w:eastAsia="ru-RU"/>
        </w:rPr>
        <w:t>4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>,</w:t>
      </w:r>
      <w:r>
        <w:rPr>
          <w:rFonts w:ascii="Calibri" w:hAnsi="Calibri"/>
          <w:color w:val="000000"/>
          <w:sz w:val="22"/>
          <w:szCs w:val="22"/>
          <w:lang w:eastAsia="ru-RU"/>
        </w:rPr>
        <w:t>17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час./мес.; </w:t>
      </w:r>
      <w:r w:rsidRPr="00641A99">
        <w:rPr>
          <w:rFonts w:ascii="Calibri" w:hAnsi="Calibri"/>
          <w:b/>
          <w:color w:val="000000"/>
          <w:sz w:val="22"/>
          <w:szCs w:val="22"/>
          <w:lang w:eastAsia="ru-RU"/>
        </w:rPr>
        <w:t xml:space="preserve">К </w:t>
      </w:r>
      <w:r w:rsidR="00CD3242">
        <w:rPr>
          <w:rFonts w:ascii="Calibri" w:hAnsi="Calibri"/>
          <w:b/>
          <w:color w:val="000000"/>
          <w:sz w:val="24"/>
          <w:szCs w:val="22"/>
          <w:vertAlign w:val="subscript"/>
          <w:lang w:eastAsia="ru-RU"/>
        </w:rPr>
        <w:t>стесн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= 1,25;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proofErr w:type="spellStart"/>
      <w:r w:rsidRPr="00641A99">
        <w:rPr>
          <w:rFonts w:ascii="Calibri" w:hAnsi="Calibri"/>
          <w:b/>
          <w:color w:val="000000"/>
          <w:sz w:val="22"/>
          <w:szCs w:val="22"/>
          <w:lang w:eastAsia="ru-RU"/>
        </w:rPr>
        <w:t>Кнр</w:t>
      </w:r>
      <w:proofErr w:type="spellEnd"/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–0,9 коэффициент накладных расходов, накладные расходы </w:t>
      </w:r>
      <w:r w:rsidRPr="00641A99">
        <w:rPr>
          <w:rFonts w:ascii="Calibri" w:eastAsia="Calibri" w:hAnsi="Calibri"/>
          <w:sz w:val="22"/>
          <w:szCs w:val="22"/>
          <w:lang w:eastAsia="en-US"/>
        </w:rPr>
        <w:t>по регламенту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90% от ФОТ;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proofErr w:type="spellStart"/>
      <w:r w:rsidRPr="00641A99">
        <w:rPr>
          <w:rFonts w:ascii="Calibri" w:hAnsi="Calibri"/>
          <w:b/>
          <w:color w:val="000000"/>
          <w:sz w:val="22"/>
          <w:szCs w:val="22"/>
          <w:lang w:eastAsia="ru-RU"/>
        </w:rPr>
        <w:t>Ксп</w:t>
      </w:r>
      <w:proofErr w:type="spellEnd"/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-0,55 коэффициент сметной прибыли, сметная прибыль по регламенту 55% от ФОТ;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proofErr w:type="spellStart"/>
      <w:r w:rsidRPr="00641A99">
        <w:rPr>
          <w:rFonts w:ascii="Calibri" w:hAnsi="Calibri"/>
          <w:b/>
          <w:color w:val="000000"/>
          <w:sz w:val="22"/>
          <w:szCs w:val="22"/>
          <w:lang w:eastAsia="ru-RU"/>
        </w:rPr>
        <w:t>Кзим</w:t>
      </w:r>
      <w:proofErr w:type="spellEnd"/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-1,0308 коэффициент зимнего удорожания, «</w:t>
      </w:r>
      <w:r w:rsidRPr="00641A99">
        <w:rPr>
          <w:rFonts w:ascii="Calibri" w:eastAsia="Calibri" w:hAnsi="Calibri"/>
          <w:sz w:val="22"/>
          <w:szCs w:val="22"/>
          <w:lang w:eastAsia="en-US"/>
        </w:rPr>
        <w:t>Зимнее удорожание» по регламенту 3,08%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proofErr w:type="gramStart"/>
      <w:r w:rsidRPr="00641A99">
        <w:rPr>
          <w:rFonts w:ascii="Calibri" w:eastAsia="Calibri" w:hAnsi="Calibri"/>
          <w:b/>
          <w:i/>
          <w:sz w:val="22"/>
          <w:szCs w:val="22"/>
          <w:u w:val="single"/>
          <w:lang w:eastAsia="en-US"/>
        </w:rPr>
        <w:t xml:space="preserve">ВЗ  </w:t>
      </w:r>
      <w:r w:rsidRPr="00641A99">
        <w:rPr>
          <w:rFonts w:ascii="Calibri" w:eastAsia="Calibri" w:hAnsi="Calibri"/>
          <w:sz w:val="22"/>
          <w:szCs w:val="22"/>
          <w:lang w:eastAsia="en-US"/>
        </w:rPr>
        <w:t>=</w:t>
      </w:r>
      <w:proofErr w:type="gram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22 000:16</w:t>
      </w:r>
      <w:r>
        <w:rPr>
          <w:rFonts w:ascii="Calibri" w:eastAsia="Calibri" w:hAnsi="Calibri"/>
          <w:sz w:val="22"/>
          <w:szCs w:val="22"/>
          <w:lang w:eastAsia="en-US"/>
        </w:rPr>
        <w:t>4</w:t>
      </w:r>
      <w:r w:rsidRPr="00641A99">
        <w:rPr>
          <w:rFonts w:ascii="Calibri" w:eastAsia="Calibri" w:hAnsi="Calibri"/>
          <w:sz w:val="22"/>
          <w:szCs w:val="22"/>
          <w:lang w:eastAsia="en-US"/>
        </w:rPr>
        <w:t>,</w:t>
      </w:r>
      <w:r>
        <w:rPr>
          <w:rFonts w:ascii="Calibri" w:eastAsia="Calibri" w:hAnsi="Calibri"/>
          <w:sz w:val="22"/>
          <w:szCs w:val="22"/>
          <w:lang w:eastAsia="en-US"/>
        </w:rPr>
        <w:t>17</w:t>
      </w:r>
      <w:r w:rsidRPr="00641A99">
        <w:rPr>
          <w:rFonts w:ascii="Calibri" w:eastAsia="Calibri" w:hAnsi="Calibri"/>
          <w:sz w:val="22"/>
          <w:szCs w:val="22"/>
          <w:lang w:eastAsia="en-US"/>
        </w:rPr>
        <w:t>х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>1,25х(1+0.9+0.55)х1.0308=4</w:t>
      </w:r>
      <w:r>
        <w:rPr>
          <w:rFonts w:ascii="Calibri" w:hAnsi="Calibri"/>
          <w:color w:val="000000"/>
          <w:sz w:val="22"/>
          <w:szCs w:val="22"/>
          <w:lang w:eastAsia="ru-RU"/>
        </w:rPr>
        <w:t>23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>,0</w:t>
      </w:r>
      <w:r>
        <w:rPr>
          <w:rFonts w:ascii="Calibri" w:hAnsi="Calibri"/>
          <w:color w:val="000000"/>
          <w:sz w:val="22"/>
          <w:szCs w:val="22"/>
          <w:lang w:eastAsia="ru-RU"/>
        </w:rPr>
        <w:t>4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</w:t>
      </w:r>
      <w:proofErr w:type="spellStart"/>
      <w:r w:rsidRPr="00641A99">
        <w:rPr>
          <w:rFonts w:ascii="Calibri" w:hAnsi="Calibri"/>
          <w:color w:val="000000"/>
          <w:sz w:val="22"/>
          <w:szCs w:val="22"/>
          <w:lang w:eastAsia="ru-RU"/>
        </w:rPr>
        <w:t>руб</w:t>
      </w:r>
      <w:proofErr w:type="spellEnd"/>
      <w:r w:rsidRPr="00641A99">
        <w:rPr>
          <w:rFonts w:ascii="Calibri" w:hAnsi="Calibri"/>
          <w:color w:val="000000"/>
          <w:sz w:val="22"/>
          <w:szCs w:val="22"/>
          <w:lang w:eastAsia="ru-RU"/>
        </w:rPr>
        <w:t>/час.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641A99">
        <w:rPr>
          <w:rFonts w:ascii="Calibri" w:eastAsia="Calibri" w:hAnsi="Calibri"/>
          <w:sz w:val="22"/>
          <w:szCs w:val="22"/>
          <w:lang w:eastAsia="en-US"/>
        </w:rPr>
        <w:t>Пояснение к расчету величины затрат: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Исходя из последовательности выполнения расчета стоимости ремонтных работ ресурсным методом, осуществляющимся </w:t>
      </w: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t>калькулированием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в текущих (прогнозных) ценах и тарифах ресурсов (элементов затрат), на основе выраженной в натуральных измерителях потребности в материалах, изделиях, конструкциях, данных о расстояниях и способах их доставки на место строительства, расхода энергоносителей на технологические цели, времени эксплуатации строительных машин и их состава, затрат труда рабочих необходимых для реализации проектного решения, (см. МДС 81-35.2004 п.3.28) нами был выполнен расчет потребности одной из составляющих ресурсного расчета. Данный «расчет величины затрат на выполнение ремонтных работ за 1 час» позволяет за «один шаг» просчитать затраты в текущих ценах на выполнение определенного комплекса работ, где участвуют только трудозатраты, т.е. результат </w:t>
      </w:r>
      <w:proofErr w:type="gramStart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расчета  </w:t>
      </w: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lastRenderedPageBreak/>
        <w:t>преставляет</w:t>
      </w:r>
      <w:proofErr w:type="spellEnd"/>
      <w:proofErr w:type="gram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собой результат расчета ресурсной сметы, в составе своем учитывающую лишь один из приведенных выше параметров: затраты труда рабочих. (Например в расценках ТЕР13-06-003-01 «Очистка поверхности щетками»; ТЕР01-02-057-О2 «Разработка грунта вручную»; ОЕР5р-07-01-01 «Установка и снятие заглушек на условное давление до 2,5 МПа: диаметр условного прохода 50 мм»; ОЕР5р-04-03-01 « Разборка и сборка фланцевых соединений с заменой прокладок на условное давление до 10 мпа диаметр условного прохода 50 мм» ОЕР6р-10-01-01 «Снятие трубных подвесок при удаленных трубах» и т.д. из элементов затрат присутствует только один: затраты труда рабочих)</w:t>
      </w:r>
    </w:p>
    <w:p w:rsidR="00C46434" w:rsidRPr="00C46434" w:rsidRDefault="00C46434" w:rsidP="00C46434">
      <w:pPr>
        <w:jc w:val="center"/>
        <w:rPr>
          <w:b/>
          <w:sz w:val="28"/>
          <w:szCs w:val="28"/>
        </w:rPr>
      </w:pPr>
      <w:r w:rsidRPr="00C46434">
        <w:rPr>
          <w:b/>
          <w:sz w:val="28"/>
          <w:szCs w:val="28"/>
        </w:rPr>
        <w:t>Таблица расчета приведенной стоимости человеко-часа</w:t>
      </w:r>
    </w:p>
    <w:p w:rsidR="00C46434" w:rsidRPr="00C46434" w:rsidRDefault="00C46434" w:rsidP="00C46434">
      <w:pPr>
        <w:jc w:val="center"/>
        <w:rPr>
          <w:b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583"/>
        <w:gridCol w:w="1654"/>
        <w:gridCol w:w="2693"/>
      </w:tblGrid>
      <w:tr w:rsidR="00C46434" w:rsidRPr="00C46434" w:rsidTr="00C46434">
        <w:tc>
          <w:tcPr>
            <w:tcW w:w="70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</w:p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</w:p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</w:p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  <w:r w:rsidRPr="00C46434">
              <w:rPr>
                <w:sz w:val="24"/>
                <w:szCs w:val="24"/>
              </w:rPr>
              <w:t>№ п/п</w:t>
            </w:r>
          </w:p>
        </w:tc>
        <w:tc>
          <w:tcPr>
            <w:tcW w:w="4583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</w:p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</w:p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</w:p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  <w:r w:rsidRPr="00C46434">
              <w:rPr>
                <w:sz w:val="24"/>
                <w:szCs w:val="24"/>
              </w:rPr>
              <w:t>Наименование вида работ</w:t>
            </w:r>
          </w:p>
        </w:tc>
        <w:tc>
          <w:tcPr>
            <w:tcW w:w="165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</w:p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</w:p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</w:p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  <w:r w:rsidRPr="00C46434">
              <w:rPr>
                <w:sz w:val="24"/>
                <w:szCs w:val="24"/>
              </w:rPr>
              <w:t>Коэффициент весомости</w:t>
            </w:r>
          </w:p>
        </w:tc>
        <w:tc>
          <w:tcPr>
            <w:tcW w:w="2693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  <w:r w:rsidRPr="00C46434">
              <w:rPr>
                <w:sz w:val="24"/>
                <w:szCs w:val="24"/>
              </w:rPr>
              <w:t xml:space="preserve">Величина затрат на выполнение ремонтных работ работником подрядной организации за 1 час согласно регламента определения стоимости*, </w:t>
            </w:r>
            <w:proofErr w:type="spellStart"/>
            <w:r w:rsidRPr="00C46434">
              <w:rPr>
                <w:sz w:val="24"/>
                <w:szCs w:val="24"/>
              </w:rPr>
              <w:t>руб</w:t>
            </w:r>
            <w:proofErr w:type="spellEnd"/>
            <w:r w:rsidRPr="00C46434">
              <w:rPr>
                <w:sz w:val="24"/>
                <w:szCs w:val="24"/>
              </w:rPr>
              <w:t>/час</w:t>
            </w:r>
          </w:p>
        </w:tc>
      </w:tr>
      <w:tr w:rsidR="00C46434" w:rsidRPr="00C46434" w:rsidTr="00C46434">
        <w:tc>
          <w:tcPr>
            <w:tcW w:w="70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  <w:r w:rsidRPr="00C46434">
              <w:rPr>
                <w:sz w:val="24"/>
                <w:szCs w:val="24"/>
              </w:rPr>
              <w:t>1.</w:t>
            </w:r>
          </w:p>
        </w:tc>
        <w:tc>
          <w:tcPr>
            <w:tcW w:w="4583" w:type="dxa"/>
            <w:shd w:val="clear" w:color="auto" w:fill="auto"/>
          </w:tcPr>
          <w:p w:rsidR="00C46434" w:rsidRPr="00C46434" w:rsidRDefault="00C46434" w:rsidP="00C46434">
            <w:pPr>
              <w:rPr>
                <w:bCs/>
                <w:iCs/>
                <w:sz w:val="24"/>
                <w:szCs w:val="24"/>
              </w:rPr>
            </w:pPr>
            <w:r w:rsidRPr="00C46434">
              <w:rPr>
                <w:bCs/>
                <w:iCs/>
                <w:sz w:val="24"/>
                <w:szCs w:val="24"/>
              </w:rPr>
              <w:t>Ремонт технологического оборудования объектов цехов, производств (в том числе колонного, емкостного, реакторного, теплообменного печного, котельного, резервуарного).</w:t>
            </w:r>
          </w:p>
        </w:tc>
        <w:tc>
          <w:tcPr>
            <w:tcW w:w="165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24"/>
                <w:szCs w:val="24"/>
              </w:rPr>
            </w:pPr>
            <w:r w:rsidRPr="00C46434">
              <w:rPr>
                <w:b/>
                <w:sz w:val="24"/>
                <w:szCs w:val="24"/>
              </w:rPr>
              <w:t>0,25</w:t>
            </w:r>
          </w:p>
        </w:tc>
        <w:tc>
          <w:tcPr>
            <w:tcW w:w="2693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46434" w:rsidRPr="00C46434" w:rsidTr="00C46434">
        <w:tc>
          <w:tcPr>
            <w:tcW w:w="70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  <w:r w:rsidRPr="00C46434">
              <w:rPr>
                <w:sz w:val="24"/>
                <w:szCs w:val="24"/>
              </w:rPr>
              <w:t>2.</w:t>
            </w:r>
          </w:p>
        </w:tc>
        <w:tc>
          <w:tcPr>
            <w:tcW w:w="4583" w:type="dxa"/>
            <w:shd w:val="clear" w:color="auto" w:fill="auto"/>
          </w:tcPr>
          <w:p w:rsidR="00C46434" w:rsidRPr="00C46434" w:rsidRDefault="00C46434" w:rsidP="00C46434">
            <w:pPr>
              <w:rPr>
                <w:sz w:val="24"/>
                <w:szCs w:val="24"/>
              </w:rPr>
            </w:pPr>
            <w:r w:rsidRPr="00C46434">
              <w:rPr>
                <w:bCs/>
                <w:iCs/>
                <w:sz w:val="24"/>
                <w:szCs w:val="24"/>
              </w:rPr>
              <w:t>Ремонт трубопроводов объектов цехов, производств</w:t>
            </w:r>
          </w:p>
        </w:tc>
        <w:tc>
          <w:tcPr>
            <w:tcW w:w="165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24"/>
                <w:szCs w:val="24"/>
              </w:rPr>
            </w:pPr>
            <w:r w:rsidRPr="00C46434">
              <w:rPr>
                <w:b/>
                <w:sz w:val="24"/>
                <w:szCs w:val="24"/>
              </w:rPr>
              <w:t>0,20</w:t>
            </w:r>
          </w:p>
        </w:tc>
        <w:tc>
          <w:tcPr>
            <w:tcW w:w="2693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46434" w:rsidRPr="00C46434" w:rsidTr="00C46434">
        <w:tc>
          <w:tcPr>
            <w:tcW w:w="70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  <w:r w:rsidRPr="00C46434">
              <w:rPr>
                <w:sz w:val="24"/>
                <w:szCs w:val="24"/>
              </w:rPr>
              <w:t>3.</w:t>
            </w:r>
          </w:p>
        </w:tc>
        <w:tc>
          <w:tcPr>
            <w:tcW w:w="4583" w:type="dxa"/>
            <w:shd w:val="clear" w:color="auto" w:fill="auto"/>
          </w:tcPr>
          <w:p w:rsidR="00C46434" w:rsidRPr="00C46434" w:rsidRDefault="00C46434" w:rsidP="00C46434">
            <w:pPr>
              <w:rPr>
                <w:sz w:val="24"/>
                <w:szCs w:val="24"/>
              </w:rPr>
            </w:pPr>
            <w:r w:rsidRPr="00C46434">
              <w:rPr>
                <w:bCs/>
                <w:iCs/>
                <w:sz w:val="24"/>
                <w:szCs w:val="24"/>
              </w:rPr>
              <w:t xml:space="preserve">Ремонт оборудования и коммуникацией </w:t>
            </w:r>
            <w:proofErr w:type="spellStart"/>
            <w:r w:rsidRPr="00C46434">
              <w:rPr>
                <w:bCs/>
                <w:iCs/>
                <w:sz w:val="24"/>
                <w:szCs w:val="24"/>
              </w:rPr>
              <w:t>КИПиА</w:t>
            </w:r>
            <w:proofErr w:type="spellEnd"/>
            <w:r w:rsidRPr="00C46434">
              <w:rPr>
                <w:bCs/>
                <w:iCs/>
                <w:sz w:val="24"/>
                <w:szCs w:val="24"/>
              </w:rPr>
              <w:t xml:space="preserve"> объектов цехов, производств</w:t>
            </w:r>
          </w:p>
        </w:tc>
        <w:tc>
          <w:tcPr>
            <w:tcW w:w="165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24"/>
                <w:szCs w:val="24"/>
              </w:rPr>
            </w:pPr>
            <w:r w:rsidRPr="00C46434">
              <w:rPr>
                <w:b/>
                <w:sz w:val="24"/>
                <w:szCs w:val="24"/>
              </w:rPr>
              <w:t>0,10</w:t>
            </w:r>
          </w:p>
        </w:tc>
        <w:tc>
          <w:tcPr>
            <w:tcW w:w="2693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46434" w:rsidRPr="00C46434" w:rsidTr="00C46434">
        <w:tc>
          <w:tcPr>
            <w:tcW w:w="70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  <w:r w:rsidRPr="00C46434">
              <w:rPr>
                <w:sz w:val="24"/>
                <w:szCs w:val="24"/>
              </w:rPr>
              <w:t>4.</w:t>
            </w:r>
          </w:p>
        </w:tc>
        <w:tc>
          <w:tcPr>
            <w:tcW w:w="4583" w:type="dxa"/>
            <w:shd w:val="clear" w:color="auto" w:fill="auto"/>
          </w:tcPr>
          <w:p w:rsidR="00C46434" w:rsidRPr="00C46434" w:rsidRDefault="00C46434" w:rsidP="00C46434">
            <w:pPr>
              <w:rPr>
                <w:sz w:val="24"/>
                <w:szCs w:val="24"/>
              </w:rPr>
            </w:pPr>
            <w:r w:rsidRPr="00C46434">
              <w:rPr>
                <w:bCs/>
                <w:iCs/>
                <w:sz w:val="24"/>
                <w:szCs w:val="24"/>
              </w:rPr>
              <w:t>Ремонт электротехнического оборудования и коммуникаций объектов цехов, производств</w:t>
            </w:r>
          </w:p>
        </w:tc>
        <w:tc>
          <w:tcPr>
            <w:tcW w:w="165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24"/>
                <w:szCs w:val="24"/>
              </w:rPr>
            </w:pPr>
            <w:r w:rsidRPr="00C46434">
              <w:rPr>
                <w:b/>
                <w:sz w:val="24"/>
                <w:szCs w:val="24"/>
              </w:rPr>
              <w:t>0,10</w:t>
            </w:r>
          </w:p>
        </w:tc>
        <w:tc>
          <w:tcPr>
            <w:tcW w:w="2693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46434" w:rsidRPr="00C46434" w:rsidTr="00C46434">
        <w:tc>
          <w:tcPr>
            <w:tcW w:w="70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  <w:r w:rsidRPr="00C46434">
              <w:rPr>
                <w:sz w:val="24"/>
                <w:szCs w:val="24"/>
              </w:rPr>
              <w:t>5.</w:t>
            </w:r>
          </w:p>
        </w:tc>
        <w:tc>
          <w:tcPr>
            <w:tcW w:w="4583" w:type="dxa"/>
            <w:shd w:val="clear" w:color="auto" w:fill="auto"/>
          </w:tcPr>
          <w:p w:rsidR="00C46434" w:rsidRPr="00C46434" w:rsidRDefault="00C46434" w:rsidP="00C46434">
            <w:pPr>
              <w:rPr>
                <w:sz w:val="24"/>
                <w:szCs w:val="24"/>
              </w:rPr>
            </w:pPr>
            <w:r w:rsidRPr="00C46434">
              <w:rPr>
                <w:bCs/>
                <w:iCs/>
                <w:sz w:val="24"/>
                <w:szCs w:val="24"/>
              </w:rPr>
              <w:t>Ремонт зданий и сооружений объектов цехов, производств</w:t>
            </w:r>
          </w:p>
        </w:tc>
        <w:tc>
          <w:tcPr>
            <w:tcW w:w="165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24"/>
                <w:szCs w:val="24"/>
              </w:rPr>
            </w:pPr>
            <w:r w:rsidRPr="00C46434">
              <w:rPr>
                <w:b/>
                <w:sz w:val="24"/>
                <w:szCs w:val="24"/>
              </w:rPr>
              <w:t>0,10</w:t>
            </w:r>
          </w:p>
        </w:tc>
        <w:tc>
          <w:tcPr>
            <w:tcW w:w="2693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46434" w:rsidRPr="00C46434" w:rsidTr="00C46434">
        <w:tc>
          <w:tcPr>
            <w:tcW w:w="70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  <w:r w:rsidRPr="00C46434">
              <w:rPr>
                <w:sz w:val="24"/>
                <w:szCs w:val="24"/>
              </w:rPr>
              <w:t>6.</w:t>
            </w:r>
          </w:p>
        </w:tc>
        <w:tc>
          <w:tcPr>
            <w:tcW w:w="4583" w:type="dxa"/>
            <w:shd w:val="clear" w:color="auto" w:fill="auto"/>
          </w:tcPr>
          <w:p w:rsidR="00C46434" w:rsidRPr="00C46434" w:rsidRDefault="00C46434" w:rsidP="00C46434">
            <w:pPr>
              <w:rPr>
                <w:sz w:val="24"/>
                <w:szCs w:val="24"/>
              </w:rPr>
            </w:pPr>
            <w:r w:rsidRPr="00C46434">
              <w:rPr>
                <w:bCs/>
                <w:iCs/>
                <w:sz w:val="24"/>
                <w:szCs w:val="24"/>
              </w:rPr>
              <w:t>Ремонт вентиляционного оборудования, в том числе ремонт воздуховодов объектов цехов, производств</w:t>
            </w:r>
          </w:p>
        </w:tc>
        <w:tc>
          <w:tcPr>
            <w:tcW w:w="165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24"/>
                <w:szCs w:val="24"/>
              </w:rPr>
            </w:pPr>
            <w:r w:rsidRPr="00C46434">
              <w:rPr>
                <w:b/>
                <w:sz w:val="24"/>
                <w:szCs w:val="24"/>
              </w:rPr>
              <w:t>0,05</w:t>
            </w:r>
          </w:p>
        </w:tc>
        <w:tc>
          <w:tcPr>
            <w:tcW w:w="2693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46434" w:rsidRPr="00C46434" w:rsidTr="00C46434">
        <w:tc>
          <w:tcPr>
            <w:tcW w:w="70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  <w:r w:rsidRPr="00C46434">
              <w:rPr>
                <w:sz w:val="24"/>
                <w:szCs w:val="24"/>
              </w:rPr>
              <w:t>7.</w:t>
            </w:r>
          </w:p>
        </w:tc>
        <w:tc>
          <w:tcPr>
            <w:tcW w:w="4583" w:type="dxa"/>
            <w:shd w:val="clear" w:color="auto" w:fill="auto"/>
          </w:tcPr>
          <w:p w:rsidR="00C46434" w:rsidRPr="00C46434" w:rsidRDefault="00C46434" w:rsidP="00C46434">
            <w:pPr>
              <w:rPr>
                <w:sz w:val="24"/>
                <w:szCs w:val="24"/>
              </w:rPr>
            </w:pPr>
            <w:r w:rsidRPr="00C46434">
              <w:rPr>
                <w:bCs/>
                <w:iCs/>
                <w:sz w:val="24"/>
                <w:szCs w:val="24"/>
              </w:rPr>
              <w:t>Ремонт теплоизоляции оборудования и трубопроводов объектов цехов, производств</w:t>
            </w:r>
          </w:p>
        </w:tc>
        <w:tc>
          <w:tcPr>
            <w:tcW w:w="165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24"/>
                <w:szCs w:val="24"/>
              </w:rPr>
            </w:pPr>
            <w:r w:rsidRPr="00C46434">
              <w:rPr>
                <w:b/>
                <w:sz w:val="24"/>
                <w:szCs w:val="24"/>
              </w:rPr>
              <w:t>0,05</w:t>
            </w:r>
          </w:p>
        </w:tc>
        <w:tc>
          <w:tcPr>
            <w:tcW w:w="2693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46434" w:rsidRPr="00C46434" w:rsidTr="00C46434">
        <w:tc>
          <w:tcPr>
            <w:tcW w:w="70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  <w:r w:rsidRPr="00C46434">
              <w:rPr>
                <w:sz w:val="24"/>
                <w:szCs w:val="24"/>
              </w:rPr>
              <w:t>8.</w:t>
            </w:r>
          </w:p>
        </w:tc>
        <w:tc>
          <w:tcPr>
            <w:tcW w:w="4583" w:type="dxa"/>
            <w:shd w:val="clear" w:color="auto" w:fill="auto"/>
          </w:tcPr>
          <w:p w:rsidR="00C46434" w:rsidRPr="00C46434" w:rsidRDefault="00C46434" w:rsidP="00C46434">
            <w:pPr>
              <w:rPr>
                <w:sz w:val="24"/>
                <w:szCs w:val="24"/>
              </w:rPr>
            </w:pPr>
            <w:r w:rsidRPr="00C46434">
              <w:rPr>
                <w:bCs/>
                <w:iCs/>
                <w:sz w:val="24"/>
                <w:szCs w:val="24"/>
              </w:rPr>
              <w:t>Ремонт антикоррозионной защиты оборудования, трубопроводов, зданий сооружений объектов цехов, производств</w:t>
            </w:r>
          </w:p>
        </w:tc>
        <w:tc>
          <w:tcPr>
            <w:tcW w:w="165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24"/>
                <w:szCs w:val="24"/>
              </w:rPr>
            </w:pPr>
            <w:r w:rsidRPr="00C46434">
              <w:rPr>
                <w:b/>
                <w:sz w:val="24"/>
                <w:szCs w:val="24"/>
              </w:rPr>
              <w:t>0,05</w:t>
            </w:r>
          </w:p>
        </w:tc>
        <w:tc>
          <w:tcPr>
            <w:tcW w:w="2693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46434" w:rsidRPr="00C46434" w:rsidTr="00C46434">
        <w:tc>
          <w:tcPr>
            <w:tcW w:w="70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  <w:r w:rsidRPr="00C46434">
              <w:rPr>
                <w:sz w:val="24"/>
                <w:szCs w:val="24"/>
              </w:rPr>
              <w:t>9.</w:t>
            </w:r>
          </w:p>
        </w:tc>
        <w:tc>
          <w:tcPr>
            <w:tcW w:w="4583" w:type="dxa"/>
            <w:shd w:val="clear" w:color="auto" w:fill="auto"/>
          </w:tcPr>
          <w:p w:rsidR="00C46434" w:rsidRPr="00C46434" w:rsidRDefault="00C46434" w:rsidP="00C46434">
            <w:pPr>
              <w:rPr>
                <w:sz w:val="24"/>
                <w:szCs w:val="24"/>
              </w:rPr>
            </w:pPr>
            <w:r w:rsidRPr="00C46434">
              <w:rPr>
                <w:bCs/>
                <w:iCs/>
                <w:sz w:val="24"/>
                <w:szCs w:val="24"/>
              </w:rPr>
              <w:t>Внутренний косметический ремонт производственных, административных, бытовых помещений объектов цехов, производств</w:t>
            </w:r>
          </w:p>
        </w:tc>
        <w:tc>
          <w:tcPr>
            <w:tcW w:w="165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24"/>
                <w:szCs w:val="24"/>
              </w:rPr>
            </w:pPr>
            <w:r w:rsidRPr="00C46434">
              <w:rPr>
                <w:b/>
                <w:sz w:val="24"/>
                <w:szCs w:val="24"/>
              </w:rPr>
              <w:t>0,05</w:t>
            </w:r>
          </w:p>
        </w:tc>
        <w:tc>
          <w:tcPr>
            <w:tcW w:w="2693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46434" w:rsidRPr="00C46434" w:rsidTr="00C46434">
        <w:tc>
          <w:tcPr>
            <w:tcW w:w="70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sz w:val="24"/>
                <w:szCs w:val="24"/>
              </w:rPr>
            </w:pPr>
            <w:r w:rsidRPr="00C46434">
              <w:rPr>
                <w:sz w:val="24"/>
                <w:szCs w:val="24"/>
              </w:rPr>
              <w:t>10.</w:t>
            </w:r>
          </w:p>
        </w:tc>
        <w:tc>
          <w:tcPr>
            <w:tcW w:w="4583" w:type="dxa"/>
            <w:shd w:val="clear" w:color="auto" w:fill="auto"/>
          </w:tcPr>
          <w:p w:rsidR="00C46434" w:rsidRPr="00C46434" w:rsidRDefault="00C46434" w:rsidP="00C46434">
            <w:pPr>
              <w:rPr>
                <w:sz w:val="24"/>
                <w:szCs w:val="24"/>
              </w:rPr>
            </w:pPr>
            <w:r w:rsidRPr="00C46434">
              <w:rPr>
                <w:bCs/>
                <w:iCs/>
                <w:sz w:val="24"/>
                <w:szCs w:val="24"/>
              </w:rPr>
              <w:t>Демонтаж недействующих оборудования, трубопроводов объектов цехов, производств</w:t>
            </w:r>
          </w:p>
        </w:tc>
        <w:tc>
          <w:tcPr>
            <w:tcW w:w="165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24"/>
                <w:szCs w:val="24"/>
              </w:rPr>
            </w:pPr>
            <w:r w:rsidRPr="00C46434">
              <w:rPr>
                <w:b/>
                <w:sz w:val="24"/>
                <w:szCs w:val="24"/>
              </w:rPr>
              <w:t>0,05</w:t>
            </w:r>
          </w:p>
        </w:tc>
        <w:tc>
          <w:tcPr>
            <w:tcW w:w="2693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46434" w:rsidRPr="00C46434" w:rsidTr="00C46434">
        <w:tc>
          <w:tcPr>
            <w:tcW w:w="5287" w:type="dxa"/>
            <w:gridSpan w:val="2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46434">
              <w:rPr>
                <w:b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654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24"/>
                <w:szCs w:val="24"/>
              </w:rPr>
            </w:pPr>
            <w:r w:rsidRPr="00C46434">
              <w:rPr>
                <w:b/>
                <w:sz w:val="24"/>
                <w:szCs w:val="24"/>
              </w:rPr>
              <w:t>1,00</w:t>
            </w:r>
          </w:p>
        </w:tc>
        <w:tc>
          <w:tcPr>
            <w:tcW w:w="2693" w:type="dxa"/>
            <w:shd w:val="clear" w:color="auto" w:fill="auto"/>
          </w:tcPr>
          <w:p w:rsidR="00C46434" w:rsidRPr="00C46434" w:rsidRDefault="00C46434" w:rsidP="00C46434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6A2DCD" w:rsidRDefault="006A2DCD" w:rsidP="00C46434"/>
    <w:sectPr w:rsidR="006A2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E8B"/>
    <w:rsid w:val="006A2DCD"/>
    <w:rsid w:val="00A11BD1"/>
    <w:rsid w:val="00C46434"/>
    <w:rsid w:val="00C57DEA"/>
    <w:rsid w:val="00CD3242"/>
    <w:rsid w:val="00F7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2F0BF"/>
  <w15:chartTrackingRefBased/>
  <w15:docId w15:val="{28B2F68D-A593-4C90-A47C-72BE34A53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E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4</cp:revision>
  <cp:lastPrinted>2018-02-15T13:36:00Z</cp:lastPrinted>
  <dcterms:created xsi:type="dcterms:W3CDTF">2018-01-29T08:48:00Z</dcterms:created>
  <dcterms:modified xsi:type="dcterms:W3CDTF">2018-02-15T14:00:00Z</dcterms:modified>
</cp:coreProperties>
</file>